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7C" w:rsidRPr="00EA7DC9" w:rsidRDefault="00951C7C" w:rsidP="00951C7C">
      <w:pPr>
        <w:spacing w:after="240" w:line="270" w:lineRule="atLeast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0" w:name="_GoBack"/>
      <w:r w:rsidRPr="00EA7DC9">
        <w:rPr>
          <w:rFonts w:ascii="Arial" w:eastAsia="Times New Roman" w:hAnsi="Arial" w:cs="Arial"/>
          <w:b/>
          <w:sz w:val="28"/>
          <w:szCs w:val="28"/>
          <w:lang w:eastAsia="ru-RU"/>
        </w:rPr>
        <w:t>Приложение 2.</w:t>
      </w:r>
    </w:p>
    <w:bookmarkEnd w:id="0"/>
    <w:p w:rsidR="00951C7C" w:rsidRPr="00951C7C" w:rsidRDefault="00951C7C" w:rsidP="00951C7C">
      <w:pPr>
        <w:spacing w:after="24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Про правила дорожного движения. Волков С.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5841"/>
      </w:tblGrid>
      <w:tr w:rsidR="00951C7C" w:rsidRPr="00951C7C" w:rsidTr="00951C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Чтобы возле перекрёстка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ты дорогу перешёл,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Все цвета у светофора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нужно помнить хорошо!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Загорелся красный свет -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пешеходам хода нет!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Жёлтый - значит подожди,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а зелёный свет - иди!</w:t>
            </w:r>
          </w:p>
        </w:tc>
        <w:tc>
          <w:tcPr>
            <w:tcW w:w="0" w:type="auto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6FBAE0D" wp14:editId="3F0E0782">
                  <wp:extent cx="2377440" cy="2202180"/>
                  <wp:effectExtent l="0" t="0" r="3810" b="7620"/>
                  <wp:docPr id="1" name="Рисунок 1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220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C7C" w:rsidRPr="00951C7C" w:rsidRDefault="00951C7C" w:rsidP="00951C7C">
      <w:pPr>
        <w:spacing w:after="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Торопыжка торопился, он про правила забыл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И на красный свет помчался, побежал что было сил.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Закричали пешеходы: - Мальчуган, куда бежишь?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Ты же так легко и просто под машину угодишь!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Чтобы время перехода мог ты правильно узнать,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У большого светофора надо маленький искать.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Посмотри-ка, у него есть два глазика всего: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10510629" wp14:editId="36B36FCE">
            <wp:extent cx="4762500" cy="2918460"/>
            <wp:effectExtent l="0" t="0" r="0" b="0"/>
            <wp:docPr id="2" name="Рисунок 2" descr="Правила дорожного движения для детей. Сергей Вол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авила дорожного движения для детей. Сергей Волк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Если красный глаз горит, человечек в нём стоит.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Значит, надо переждать, у дороги постоять.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Светофор свой цвет меняет, глаз зелёный зажигает.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Человечек в нём идёт - всё, свободен переход! 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Вот зелёный человечек загорелся впереди.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Торопыжка перекрёсток наконец-то смог пройти.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В детский магазин «Игрушки» Торопыжка забегает.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Надо поспешить мальчишке, а не то он опоздает!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И купил там Торопыжка Машеньке в подарок мишку! 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И с цветами, и с подарком он по улице идёт.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Правил много теперь знает образцовый пешеход! 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Вдруг какая-то машина замигала огоньком,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Ход замедлила, свернула в переулок за углом.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6"/>
        <w:gridCol w:w="5949"/>
      </w:tblGrid>
      <w:tr w:rsidR="00951C7C" w:rsidRPr="00951C7C" w:rsidTr="00951C7C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951C7C" w:rsidRPr="00951C7C" w:rsidRDefault="00951C7C" w:rsidP="00951C7C">
            <w:pPr>
              <w:spacing w:after="24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Торопыжка удивился,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Вовремя остановился,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Дал машине повернуть,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А потом продолжил путь.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Если сбоку у машины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Огонёк мигать начнет,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Это значит, что машина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эту сторону свернёт!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F6619C8" wp14:editId="1F2F345E">
                  <wp:extent cx="2377440" cy="2065020"/>
                  <wp:effectExtent l="0" t="0" r="3810" b="0"/>
                  <wp:docPr id="3" name="Рисунок 3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20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C7C" w:rsidRPr="00951C7C" w:rsidRDefault="00951C7C" w:rsidP="00951C7C">
      <w:pPr>
        <w:spacing w:after="24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Видит новый перекрёсток Торопыжка впереди.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Знает он теперь что делать, легко сможет перейти.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1"/>
        <w:gridCol w:w="5334"/>
      </w:tblGrid>
      <w:tr w:rsidR="00951C7C" w:rsidRPr="00951C7C" w:rsidTr="00951C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Только возле перекрёстка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Торопыжка увидал: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Светофор здесь почему-то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Жёлтым глазиком мигал! 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Значит, сломан светофор?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Значит, будет здесь затор?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Нет, не сломан, всё в порядке! -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  Торопыжке объясняют. -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Просто светофор отключен,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Жёлтым светом он мигает!</w:t>
            </w:r>
          </w:p>
        </w:tc>
        <w:tc>
          <w:tcPr>
            <w:tcW w:w="0" w:type="auto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AF7BAB0" wp14:editId="56DCB2E8">
                  <wp:extent cx="2377440" cy="2065020"/>
                  <wp:effectExtent l="0" t="0" r="3810" b="0"/>
                  <wp:docPr id="4" name="Рисунок 4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20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C7C" w:rsidRPr="00951C7C" w:rsidRDefault="00951C7C" w:rsidP="00951C7C">
      <w:pPr>
        <w:spacing w:after="24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Здесь машин немного ездит, но ты всё же не забудь: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Переходишь перекрёсток - повнимательнее будь!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Перекрёсток Торопыжка переходит, не спешит,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А потом он что есть духу вдоль по улице бежит.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Очень медленно пешком мы по улице идем.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Хочешь двигаться быстрей - так в автобус сядь скорей!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Вот автобус показался, видно, что места в нём есть,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Но не знает Торопыжка, где ему в автобус сесть.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4"/>
        <w:gridCol w:w="5511"/>
      </w:tblGrid>
      <w:tr w:rsidR="00951C7C" w:rsidRPr="00951C7C" w:rsidTr="00951C7C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 дороги Торопыжка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Замечает павильон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Без дверей, зато есть крыша, -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 дождя спасает он.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Это место - остановка,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Люди здесь автобус ждут.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А когда придёт автобус,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Остановится он тут.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CC1D225" wp14:editId="687821D6">
                  <wp:extent cx="2377440" cy="1577340"/>
                  <wp:effectExtent l="0" t="0" r="3810" b="3810"/>
                  <wp:docPr id="5" name="Рисунок 5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C7C" w:rsidRPr="00951C7C" w:rsidRDefault="00951C7C" w:rsidP="00951C7C">
      <w:pPr>
        <w:spacing w:after="24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Ну а рядом знак висит, этот знак всем говорит: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«Хочешь ехать - подходи! Нет? Тогда пешком иди!»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Торопыжка к остановке торопливо подошёл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И в </w:t>
      </w:r>
      <w:proofErr w:type="spellStart"/>
      <w:r w:rsidRPr="00951C7C">
        <w:rPr>
          <w:rFonts w:ascii="Arial" w:eastAsia="Times New Roman" w:hAnsi="Arial" w:cs="Arial"/>
          <w:sz w:val="20"/>
          <w:szCs w:val="20"/>
          <w:lang w:eastAsia="ru-RU"/>
        </w:rPr>
        <w:t>поъехавший</w:t>
      </w:r>
      <w:proofErr w:type="spellEnd"/>
      <w:r w:rsidRPr="00951C7C">
        <w:rPr>
          <w:rFonts w:ascii="Arial" w:eastAsia="Times New Roman" w:hAnsi="Arial" w:cs="Arial"/>
          <w:sz w:val="20"/>
          <w:szCs w:val="20"/>
          <w:lang w:eastAsia="ru-RU"/>
        </w:rPr>
        <w:t xml:space="preserve"> автобус в дверь открытую вошёл!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Вот закрыл автобус двери и по улице несётся.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Кто в его салоне едет, пассажиром тот зовётся!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62A7B7F8" wp14:editId="55507178">
            <wp:extent cx="4762500" cy="3192780"/>
            <wp:effectExtent l="0" t="0" r="0" b="7620"/>
            <wp:docPr id="6" name="Рисунок 6" descr="Правила дорожного движения для детей. Сергей Вол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авила дорожного движения для детей. Сергей Волк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А для пассажиров тоже правил всяких есть немало.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Соблюдать их каждый должен, а не ездить как попало!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Надо проходить вперед, не задерживать народ,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Возле двери не стоять, выходящим не мешать.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И за поручни держаться, стоять прямо, не кривляться,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Старшим место уступать - старших нужно уважать!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Весело автобус ехал, а потом остановился.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- Что такое? Что случилось? - Торопыжка всполошился.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Впереди на перекрестке вдруг затор образовался.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Торопыжке интересно, он к окошку перебрался.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Видит: множество машин, в центре дяденька один.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Он в фуражке, в сапогах, держит палочку в руках.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Своим жезлом полосатым быстро крутит, ну и ну!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Пешеходы и машины подчиняются ему!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lastRenderedPageBreak/>
        <w:br/>
      </w:r>
      <w:r w:rsidRPr="00951C7C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57499FE6" wp14:editId="15A8036D">
            <wp:extent cx="4762500" cy="5059680"/>
            <wp:effectExtent l="0" t="0" r="0" b="7620"/>
            <wp:docPr id="7" name="Рисунок 7" descr="Правила дорожного движения для детей. Сергей Вол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равила дорожного движения для детей. Сергей Волк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Для чего движенья эти? Торопыжка их не знает.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spellStart"/>
      <w:r w:rsidRPr="00951C7C">
        <w:rPr>
          <w:rFonts w:ascii="Arial" w:eastAsia="Times New Roman" w:hAnsi="Arial" w:cs="Arial"/>
          <w:sz w:val="20"/>
          <w:szCs w:val="20"/>
          <w:lang w:eastAsia="ru-RU"/>
        </w:rPr>
        <w:t>Старичек</w:t>
      </w:r>
      <w:proofErr w:type="spellEnd"/>
      <w:r w:rsidRPr="00951C7C">
        <w:rPr>
          <w:rFonts w:ascii="Arial" w:eastAsia="Times New Roman" w:hAnsi="Arial" w:cs="Arial"/>
          <w:sz w:val="20"/>
          <w:szCs w:val="20"/>
          <w:lang w:eastAsia="ru-RU"/>
        </w:rPr>
        <w:t xml:space="preserve"> с седой бородкой Торопыжке объясняет: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- Вот смотри: регулировщик может руки опустить,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Значит, спереди и сзади можно нам переходить!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Правая рука вперед - за спиной народ идет,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А вверх правая рука - надо постоять пока!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Тут автобус перекрёсток переехал, и опять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За окном дома, деревья стали весело мелькать. 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Неожиданно автобус снова замедляет ход.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В чём же дело? Что случилось? Торопыжка не поймёт.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527"/>
      </w:tblGrid>
      <w:tr w:rsidR="00951C7C" w:rsidRPr="00951C7C" w:rsidTr="00951C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Видит - сбоку знак висит,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Знак шофёрам говорит: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«Тут помедленней езжайте,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Школа здесь, не забывайте!»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самый главный знак на свете -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«Осторожно, рядом дети!»</w:t>
            </w:r>
          </w:p>
        </w:tc>
        <w:tc>
          <w:tcPr>
            <w:tcW w:w="0" w:type="auto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E882F98" wp14:editId="173BD899">
                  <wp:extent cx="2377440" cy="1684020"/>
                  <wp:effectExtent l="0" t="0" r="3810" b="0"/>
                  <wp:docPr id="8" name="Рисунок 8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C7C" w:rsidRPr="00951C7C" w:rsidRDefault="00951C7C" w:rsidP="00951C7C">
      <w:pPr>
        <w:spacing w:after="24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951C7C">
        <w:rPr>
          <w:rFonts w:ascii="Arial" w:eastAsia="Times New Roman" w:hAnsi="Arial" w:cs="Arial"/>
          <w:sz w:val="20"/>
          <w:szCs w:val="20"/>
          <w:lang w:eastAsia="ru-RU"/>
        </w:rPr>
        <w:lastRenderedPageBreak/>
        <w:br/>
        <w:t>Вдруг автобус очень резко на дороге тормозит,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Кое-кто из пассажиров Просто кубарем летит!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На дороге впереди - два мальчишки лет пяти!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Посреди проезжей части они в мяч играть решили.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Просто чудо, что машины сорванцов не задавили!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Из автобуса сердито шалунам кричит шофёр: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- Ну-ка, марш с проезжей части!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В парк идите, в сквер, во двор!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Торопыжка теперь знает - на дороге не играют!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Это всем должно быть ясно - здесь играть очень опасно!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У метро большой автобус завершает свой маршрут.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Торопыжка идёт к двери - он, как все, выходит тут.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Теперь к метро ему идти, но вот преграда на пути: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автобус надо обойти, через дорогу перейти.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На тротуаре Торопыжка стоит, не знает, как же быть.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Тут из школы первоклассник, решил помочь и научить: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5545"/>
      </w:tblGrid>
      <w:tr w:rsidR="00951C7C" w:rsidRPr="00951C7C" w:rsidTr="00951C7C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Чтобы не попал в беду ты,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ты запомни так пока: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Обходи трамвай - как лошадь,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А автобус - как быка!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Чтобы лошадь не лягнула,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Чтобы бык не забодал,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Чтобы ты вдруг под колеса,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Под машину не попал!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96A96C" wp14:editId="5C8D1D46">
                  <wp:extent cx="2377440" cy="2362200"/>
                  <wp:effectExtent l="0" t="0" r="3810" b="0"/>
                  <wp:docPr id="9" name="Рисунок 9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C7C" w:rsidRPr="00951C7C" w:rsidTr="00951C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Торопыжка свой автобус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Сзади смело обошёл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 к метро с большою буквой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«М» на входе подошёл.</w:t>
            </w:r>
          </w:p>
        </w:tc>
        <w:tc>
          <w:tcPr>
            <w:tcW w:w="0" w:type="auto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3EE477C" wp14:editId="2E3A49F4">
                  <wp:extent cx="2377440" cy="2712720"/>
                  <wp:effectExtent l="0" t="0" r="3810" b="0"/>
                  <wp:docPr id="10" name="Рисунок 10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271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C7C" w:rsidRPr="00951C7C" w:rsidRDefault="00951C7C" w:rsidP="00951C7C">
      <w:pPr>
        <w:spacing w:after="24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951C7C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Вот у доброй тёти в кассе он один билет купил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И, зажав его в ладошке, к турникету поспешил!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Чтобы турникет пройти, в него билетик опусти.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Потом слева обойди, к эскалатору иди.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5796"/>
      </w:tblGrid>
      <w:tr w:rsidR="00951C7C" w:rsidRPr="00951C7C" w:rsidTr="00951C7C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Что такое эскалатор?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Нет, совсем не экскаватор!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Это - чудо-лестница,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лестница-чудесница!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На лестнице стоит народ,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 всех та лестница везет!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Эскалатор Торопыжку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Вниз на станцию отвёз,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Уже слышит Торопыжка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Шум вагонов и колес.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739432E" wp14:editId="6CB59ECA">
                  <wp:extent cx="2377440" cy="1988820"/>
                  <wp:effectExtent l="0" t="0" r="3810" b="0"/>
                  <wp:docPr id="11" name="Рисунок 11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C7C" w:rsidRPr="00951C7C" w:rsidRDefault="00951C7C" w:rsidP="00951C7C">
      <w:pPr>
        <w:spacing w:after="24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Словно в сказочный дворец входит Торопыжка!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Очень станция красива, нравится мальчишке!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0"/>
        <w:gridCol w:w="5495"/>
      </w:tblGrid>
      <w:tr w:rsidR="00951C7C" w:rsidRPr="00951C7C" w:rsidTr="00951C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Вот и поезд подъезжает.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Торопыжка поспешил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И в последнее мгновенье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двери лихо заскочил!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Ему люди говорят: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Это что за детский сад?!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Вдруг бы дверь тебя прижала? </w:t>
            </w:r>
            <w:r w:rsidRPr="00951C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Ведь тебе бы больно стало!</w:t>
            </w:r>
          </w:p>
        </w:tc>
        <w:tc>
          <w:tcPr>
            <w:tcW w:w="0" w:type="auto"/>
            <w:vAlign w:val="center"/>
            <w:hideMark/>
          </w:tcPr>
          <w:p w:rsidR="00951C7C" w:rsidRPr="00951C7C" w:rsidRDefault="00951C7C" w:rsidP="00951C7C">
            <w:pPr>
              <w:spacing w:after="0" w:line="27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1C7C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AD2FB2E" wp14:editId="55B70A09">
                  <wp:extent cx="2377440" cy="1653540"/>
                  <wp:effectExtent l="0" t="0" r="3810" b="3810"/>
                  <wp:docPr id="12" name="Рисунок 12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C7C" w:rsidRPr="00951C7C" w:rsidRDefault="00951C7C" w:rsidP="00951C7C">
      <w:pPr>
        <w:spacing w:after="0" w:line="27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Если ты не успеваешь в двери поезда войти, 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Ты постой одну минутку, другой поезд подожди!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Тут до нужной остановки Торопыжка доезжает,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Эскалатор Торопыжку вверх, на землю, поднимает.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Да, сегодня Торопыжка много нового узнал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Про дороги, перекрёстки, мотоцикл и самосвал.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Подарил он Маше мишку и цветы ей подарил.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Вежливо поздравить Машу Торопыжка не забыл.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И потом на дне рожденья Торопыжка не молчал,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Он про правила движенья всем подробно рассказал!</w:t>
      </w:r>
      <w:r w:rsidRPr="00951C7C">
        <w:rPr>
          <w:rFonts w:ascii="Arial" w:eastAsia="Times New Roman" w:hAnsi="Arial" w:cs="Arial"/>
          <w:sz w:val="20"/>
          <w:szCs w:val="20"/>
          <w:lang w:eastAsia="ru-RU"/>
        </w:rPr>
        <w:br/>
        <w:t>Чтобы правила движенья все детишки знали,</w:t>
      </w:r>
    </w:p>
    <w:p w:rsidR="00F02813" w:rsidRDefault="00F02813"/>
    <w:sectPr w:rsidR="00F0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7C"/>
    <w:rsid w:val="00951C7C"/>
    <w:rsid w:val="00EA7DC9"/>
    <w:rsid w:val="00F0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6EE5"/>
  <w15:chartTrackingRefBased/>
  <w15:docId w15:val="{697447FF-450C-4D55-8A9A-03F9E686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6117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7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kungurceva68@inbox.ru</dc:creator>
  <cp:keywords/>
  <dc:description/>
  <cp:lastModifiedBy>kungurceva68@inbox.ru</cp:lastModifiedBy>
  <cp:revision>2</cp:revision>
  <dcterms:created xsi:type="dcterms:W3CDTF">2020-04-19T14:51:00Z</dcterms:created>
  <dcterms:modified xsi:type="dcterms:W3CDTF">2020-04-19T15:30:00Z</dcterms:modified>
</cp:coreProperties>
</file>