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9F" w:rsidRDefault="00321F31" w:rsidP="004019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0192D">
        <w:rPr>
          <w:rFonts w:ascii="Times New Roman" w:hAnsi="Times New Roman" w:cs="Times New Roman"/>
          <w:b/>
          <w:sz w:val="28"/>
          <w:szCs w:val="28"/>
          <w:lang w:val="ru-RU"/>
        </w:rPr>
        <w:t>АВАРИЙНАЯ</w:t>
      </w:r>
      <w:r w:rsidR="0040192D" w:rsidRPr="004019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СЛУЖБА</w:t>
      </w:r>
    </w:p>
    <w:p w:rsidR="0040192D" w:rsidRPr="0040192D" w:rsidRDefault="0040192D" w:rsidP="004019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2A4" w:rsidRPr="008630F5" w:rsidRDefault="007802A4" w:rsidP="008630F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0F5">
        <w:rPr>
          <w:b/>
          <w:bCs/>
          <w:sz w:val="28"/>
          <w:szCs w:val="28"/>
        </w:rPr>
        <w:t>Аварийно-спасательные работы</w:t>
      </w:r>
      <w:r w:rsidRPr="008630F5">
        <w:rPr>
          <w:sz w:val="28"/>
          <w:szCs w:val="28"/>
        </w:rPr>
        <w:t xml:space="preserve"> — это действия по спасению людей, материальных и культурных ценностей, защите природной среды в зоне </w:t>
      </w:r>
      <w:hyperlink r:id="rId5" w:tooltip="Чрезвычайная ситуация" w:history="1">
        <w:r w:rsidRPr="008630F5">
          <w:rPr>
            <w:rStyle w:val="a5"/>
            <w:color w:val="auto"/>
            <w:sz w:val="28"/>
            <w:szCs w:val="28"/>
          </w:rPr>
          <w:t xml:space="preserve">чрезвычайных </w:t>
        </w:r>
        <w:r w:rsidR="0040192D" w:rsidRPr="008630F5">
          <w:rPr>
            <w:rStyle w:val="a5"/>
            <w:color w:val="auto"/>
            <w:sz w:val="28"/>
            <w:szCs w:val="28"/>
          </w:rPr>
          <w:t xml:space="preserve"> </w:t>
        </w:r>
        <w:r w:rsidRPr="008630F5">
          <w:rPr>
            <w:rStyle w:val="a5"/>
            <w:color w:val="auto"/>
            <w:sz w:val="28"/>
            <w:szCs w:val="28"/>
          </w:rPr>
          <w:t>ситуаций</w:t>
        </w:r>
      </w:hyperlink>
      <w:r w:rsidRPr="008630F5">
        <w:rPr>
          <w:sz w:val="28"/>
          <w:szCs w:val="28"/>
        </w:rPr>
        <w:t>, локализации чрезвычайных ситуаций и подавлению или доведению до минимально возможного уровня воздействия характерных для них опасных факторов.</w:t>
      </w:r>
      <w:hyperlink r:id="rId6" w:anchor="cite_note-Zakon-1" w:history="1">
        <w:r w:rsidRPr="008630F5">
          <w:rPr>
            <w:rStyle w:val="a5"/>
            <w:color w:val="auto"/>
            <w:sz w:val="28"/>
            <w:szCs w:val="28"/>
            <w:vertAlign w:val="superscript"/>
          </w:rPr>
          <w:t>[1]</w:t>
        </w:r>
      </w:hyperlink>
      <w:r w:rsidRPr="008630F5">
        <w:rPr>
          <w:sz w:val="28"/>
          <w:szCs w:val="28"/>
          <w:vertAlign w:val="superscript"/>
        </w:rPr>
        <w:t>:Ст.1</w:t>
      </w:r>
    </w:p>
    <w:p w:rsidR="007802A4" w:rsidRPr="008630F5" w:rsidRDefault="007802A4" w:rsidP="008630F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0F5">
        <w:rPr>
          <w:b/>
          <w:bCs/>
          <w:sz w:val="28"/>
          <w:szCs w:val="28"/>
        </w:rPr>
        <w:t>Неотложные работы при ликвидации чрезвычайных ситуаций</w:t>
      </w:r>
      <w:r w:rsidRPr="008630F5">
        <w:rPr>
          <w:sz w:val="28"/>
          <w:szCs w:val="28"/>
        </w:rPr>
        <w:t> — это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  <w:hyperlink r:id="rId7" w:anchor="cite_note-Zakon-1" w:history="1">
        <w:r w:rsidRPr="008630F5">
          <w:rPr>
            <w:rStyle w:val="a5"/>
            <w:color w:val="auto"/>
            <w:sz w:val="28"/>
            <w:szCs w:val="28"/>
            <w:vertAlign w:val="superscript"/>
          </w:rPr>
          <w:t>[1]</w:t>
        </w:r>
      </w:hyperlink>
      <w:r w:rsidRPr="008630F5">
        <w:rPr>
          <w:sz w:val="28"/>
          <w:szCs w:val="28"/>
          <w:vertAlign w:val="superscript"/>
        </w:rPr>
        <w:t>:Ст.1</w:t>
      </w:r>
    </w:p>
    <w:p w:rsidR="007802A4" w:rsidRPr="008630F5" w:rsidRDefault="007802A4" w:rsidP="008630F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0F5">
        <w:rPr>
          <w:sz w:val="28"/>
          <w:szCs w:val="28"/>
        </w:rPr>
        <w:t xml:space="preserve">Решение по проведению аварийно-спасательных и других неотложных работ принимает руководитель работ по ликвидации </w:t>
      </w:r>
      <w:hyperlink r:id="rId8" w:tooltip="Чрезвычайная ситуация" w:history="1">
        <w:r w:rsidRPr="008630F5">
          <w:rPr>
            <w:rStyle w:val="a5"/>
            <w:color w:val="auto"/>
            <w:sz w:val="28"/>
            <w:szCs w:val="28"/>
          </w:rPr>
          <w:t>чрезвычайной ситуации</w:t>
        </w:r>
      </w:hyperlink>
      <w:r w:rsidRPr="008630F5">
        <w:rPr>
          <w:sz w:val="28"/>
          <w:szCs w:val="28"/>
        </w:rPr>
        <w:t>.</w:t>
      </w:r>
      <w:hyperlink r:id="rId9" w:anchor="cite_note-2" w:history="1">
        <w:r w:rsidRPr="008630F5">
          <w:rPr>
            <w:rStyle w:val="a5"/>
            <w:color w:val="auto"/>
            <w:sz w:val="28"/>
            <w:szCs w:val="28"/>
            <w:vertAlign w:val="superscript"/>
          </w:rPr>
          <w:t>[2]</w:t>
        </w:r>
      </w:hyperlink>
    </w:p>
    <w:p w:rsidR="007802A4" w:rsidRPr="008630F5" w:rsidRDefault="007802A4" w:rsidP="008630F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0F5">
        <w:rPr>
          <w:sz w:val="28"/>
          <w:szCs w:val="28"/>
        </w:rPr>
        <w:t>Аварийно-спасательные работы связаны с факторами, угрожающих жизни и здоровью проводящих эти работы людей, и требуют специальной подготовки, экипировки и оснащения.</w:t>
      </w:r>
      <w:hyperlink r:id="rId10" w:anchor="cite_note-Zakon-1" w:history="1">
        <w:r w:rsidRPr="008630F5">
          <w:rPr>
            <w:rStyle w:val="a5"/>
            <w:color w:val="auto"/>
            <w:sz w:val="28"/>
            <w:szCs w:val="28"/>
            <w:vertAlign w:val="superscript"/>
          </w:rPr>
          <w:t>[1]</w:t>
        </w:r>
      </w:hyperlink>
      <w:r w:rsidRPr="008630F5">
        <w:rPr>
          <w:sz w:val="28"/>
          <w:szCs w:val="28"/>
          <w:vertAlign w:val="superscript"/>
        </w:rPr>
        <w:t>:Ст.1</w:t>
      </w:r>
      <w:proofErr w:type="gramStart"/>
      <w:r w:rsidRPr="008630F5">
        <w:rPr>
          <w:sz w:val="28"/>
          <w:szCs w:val="28"/>
        </w:rPr>
        <w:t xml:space="preserve"> Д</w:t>
      </w:r>
      <w:proofErr w:type="gramEnd"/>
      <w:r w:rsidRPr="008630F5">
        <w:rPr>
          <w:sz w:val="28"/>
          <w:szCs w:val="28"/>
        </w:rPr>
        <w:t>аже в случае крайней необходимости к аварийно-спасательным работам могут быть привлечены только аттестованные люди. К проведению неотложных работ на добровольной основе могут быть привлечены люди, не являющиеся спасателями.</w:t>
      </w:r>
      <w:hyperlink r:id="rId11" w:anchor="cite_note-Zakon-1" w:history="1">
        <w:r w:rsidRPr="008630F5">
          <w:rPr>
            <w:rStyle w:val="a5"/>
            <w:color w:val="auto"/>
            <w:sz w:val="28"/>
            <w:szCs w:val="28"/>
            <w:vertAlign w:val="superscript"/>
          </w:rPr>
          <w:t>[1]</w:t>
        </w:r>
      </w:hyperlink>
      <w:r w:rsidRPr="008630F5">
        <w:rPr>
          <w:sz w:val="28"/>
          <w:szCs w:val="28"/>
          <w:vertAlign w:val="superscript"/>
        </w:rPr>
        <w:t>:Ст.14</w:t>
      </w:r>
    </w:p>
    <w:p w:rsidR="007802A4" w:rsidRPr="008630F5" w:rsidRDefault="007802A4" w:rsidP="008630F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  <w:vertAlign w:val="superscript"/>
        </w:rPr>
      </w:pPr>
      <w:r w:rsidRPr="008630F5">
        <w:rPr>
          <w:sz w:val="28"/>
          <w:szCs w:val="28"/>
        </w:rPr>
        <w:t>В России перечень аварийно-спасательных работ установлен законом «Об аварийно-спасательных службах и статусе спасателей» и может дополняться решениями правительства.</w:t>
      </w:r>
      <w:hyperlink r:id="rId12" w:anchor="cite_note-Zakon-1" w:history="1">
        <w:r w:rsidRPr="008630F5">
          <w:rPr>
            <w:rStyle w:val="a5"/>
            <w:color w:val="auto"/>
            <w:sz w:val="28"/>
            <w:szCs w:val="28"/>
            <w:vertAlign w:val="superscript"/>
          </w:rPr>
          <w:t>[1]</w:t>
        </w:r>
      </w:hyperlink>
      <w:r w:rsidRPr="008630F5">
        <w:rPr>
          <w:sz w:val="28"/>
          <w:szCs w:val="28"/>
          <w:vertAlign w:val="superscript"/>
        </w:rPr>
        <w:t>:Ст.5</w:t>
      </w:r>
    </w:p>
    <w:p w:rsidR="008630F5" w:rsidRPr="008630F5" w:rsidRDefault="008630F5" w:rsidP="008630F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30F5" w:rsidRPr="008630F5" w:rsidRDefault="008630F5" w:rsidP="008630F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30F5" w:rsidRPr="008630F5" w:rsidRDefault="008630F5" w:rsidP="008630F5">
      <w:pPr>
        <w:pStyle w:val="aa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630F5">
        <w:rPr>
          <w:b/>
          <w:sz w:val="28"/>
          <w:szCs w:val="28"/>
        </w:rPr>
        <w:t>АВАРИЙНО-ДИСПЕТЧЕРСКАЯ СЛУЖБА ЖКХ</w:t>
      </w:r>
    </w:p>
    <w:p w:rsidR="008630F5" w:rsidRPr="008630F5" w:rsidRDefault="008630F5" w:rsidP="008630F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0F5">
        <w:rPr>
          <w:sz w:val="28"/>
          <w:szCs w:val="28"/>
        </w:rPr>
        <w:t xml:space="preserve">отвечает за жилищно-коммунальные хозяйства, тем самым обеспечивая безопасное проживание </w:t>
      </w:r>
      <w:r>
        <w:rPr>
          <w:sz w:val="28"/>
          <w:szCs w:val="28"/>
        </w:rPr>
        <w:t xml:space="preserve">людей </w:t>
      </w:r>
      <w:r w:rsidRPr="008630F5">
        <w:rPr>
          <w:sz w:val="28"/>
          <w:szCs w:val="28"/>
        </w:rPr>
        <w:t>в жилых домах и квартирах</w:t>
      </w:r>
    </w:p>
    <w:p w:rsidR="008630F5" w:rsidRPr="0040192D" w:rsidRDefault="008630F5" w:rsidP="0040192D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802A4" w:rsidRPr="0040192D" w:rsidRDefault="0040192D" w:rsidP="00321F31">
      <w:pPr>
        <w:jc w:val="both"/>
        <w:rPr>
          <w:rFonts w:ascii="Times New Roman" w:hAnsi="Times New Roman" w:cs="Times New Roman"/>
          <w:color w:val="FF0000"/>
          <w:sz w:val="40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40"/>
          <w:szCs w:val="28"/>
          <w:lang w:val="ru-RU"/>
        </w:rPr>
        <w:t xml:space="preserve"> </w:t>
      </w:r>
      <w:r w:rsidRPr="0040192D">
        <w:rPr>
          <w:rFonts w:ascii="Times New Roman" w:hAnsi="Times New Roman" w:cs="Times New Roman"/>
          <w:color w:val="FF0000"/>
          <w:sz w:val="40"/>
          <w:szCs w:val="28"/>
          <w:lang w:val="ru-RU"/>
        </w:rPr>
        <w:drawing>
          <wp:inline distT="0" distB="0" distL="0" distR="0">
            <wp:extent cx="6390450" cy="2778826"/>
            <wp:effectExtent l="19050" t="0" r="0" b="0"/>
            <wp:docPr id="39" name="Рисунок 4" descr="http://uknaukograd.ru/wp-content/uploads/2018/05/EDS_ZHukov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knaukograd.ru/wp-content/uploads/2018/05/EDS_ZHukovski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203" t="29099" r="5575" b="1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450" cy="2778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9F" w:rsidRDefault="002B429F" w:rsidP="002B42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429F" w:rsidRDefault="00321F31" w:rsidP="000309B4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2999"/>
            <wp:effectExtent l="19050" t="0" r="3175" b="0"/>
            <wp:docPr id="1" name="Рисунок 1" descr="https://cf.ppt-online.org/files/slide/8/80x16FfAVsanBbpwMIoLOvkC7USzGy3NltT9PY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8/80x16FfAVsanBbpwMIoLOvkC7USzGy3NltT9PY/slide-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C9B">
        <w:rPr>
          <w:noProof/>
          <w:lang w:val="ru-RU" w:eastAsia="ru-RU" w:bidi="ar-SA"/>
        </w:rPr>
        <w:drawing>
          <wp:inline distT="0" distB="0" distL="0" distR="0">
            <wp:extent cx="6300470" cy="3545492"/>
            <wp:effectExtent l="19050" t="0" r="5080" b="0"/>
            <wp:docPr id="10" name="Рисунок 10" descr="https://i.ytimg.com/vi/tlpTkwjCBE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tlpTkwjCBEw/maxresdefaul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lastRenderedPageBreak/>
        <w:drawing>
          <wp:inline distT="0" distB="0" distL="0" distR="0">
            <wp:extent cx="6101080" cy="4572000"/>
            <wp:effectExtent l="19050" t="0" r="0" b="0"/>
            <wp:docPr id="3" name="Рисунок 76" descr="https://ds04.infourok.ru/uploads/ex/11ad/000be504-4bcf2cdf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ds04.infourok.ru/uploads/ex/11ad/000be504-4bcf2cdf/640/img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drawing>
          <wp:inline distT="0" distB="0" distL="0" distR="0">
            <wp:extent cx="6101080" cy="4572000"/>
            <wp:effectExtent l="19050" t="0" r="0" b="0"/>
            <wp:docPr id="5" name="Рисунок 61" descr="https://ds04.infourok.ru/uploads/ex/11ad/000be504-4bcf2cdf/64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ds04.infourok.ru/uploads/ex/11ad/000be504-4bcf2cdf/640/img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lastRenderedPageBreak/>
        <w:drawing>
          <wp:inline distT="0" distB="0" distL="0" distR="0">
            <wp:extent cx="3437155" cy="4379495"/>
            <wp:effectExtent l="19050" t="0" r="0" b="0"/>
            <wp:docPr id="9" name="Рисунок 40" descr="https://c8.alamy.com/comp/X2TJR2/businessman-getting-stuck-in-elevators-doors-X2TJ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8.alamy.com/comp/X2TJR2/businessman-getting-stuck-in-elevators-doors-X2TJR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7248" b="10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155" cy="437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drawing>
          <wp:inline distT="0" distB="0" distL="0" distR="0">
            <wp:extent cx="6300470" cy="3545492"/>
            <wp:effectExtent l="19050" t="0" r="5080" b="0"/>
            <wp:docPr id="8" name="Рисунок 52" descr="https://i.ytimg.com/vi/qZ6GHt9ie7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ytimg.com/vi/qZ6GHt9ie7g/maxresdefaul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lastRenderedPageBreak/>
        <w:drawing>
          <wp:inline distT="0" distB="0" distL="0" distR="0">
            <wp:extent cx="5750726" cy="4572000"/>
            <wp:effectExtent l="19050" t="0" r="2374" b="0"/>
            <wp:docPr id="11" name="Рисунок 43" descr="http://prolift.ru/media/k2/items/cache/cc947675ce0ac0c98617f27425843c3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rolift.ru/media/k2/items/cache/cc947675ce0ac0c98617f27425843c35_X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634" cy="461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drawing>
          <wp:inline distT="0" distB="0" distL="0" distR="0">
            <wp:extent cx="6300470" cy="3312997"/>
            <wp:effectExtent l="19050" t="0" r="5080" b="0"/>
            <wp:docPr id="15" name="Рисунок 46" descr="http://lamcdn.net/the-village.ru/post-og_image/aYlsam6xD9kpUs4SeoIc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lamcdn.net/the-village.ru/post-og_image/aYlsam6xD9kpUs4SeoIcW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1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lastRenderedPageBreak/>
        <w:drawing>
          <wp:inline distT="0" distB="0" distL="0" distR="0">
            <wp:extent cx="5052378" cy="3366006"/>
            <wp:effectExtent l="19050" t="0" r="0" b="0"/>
            <wp:docPr id="12" name="Рисунок 82" descr="https://moe-online.ru/media/6/6/5/6/8/5/nn419789/original_photo-thumb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moe-online.ru/media/6/6/5/6/8/5/nn419789/original_photo-thumb_19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10" cy="337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drawing>
          <wp:inline distT="0" distB="0" distL="0" distR="0">
            <wp:extent cx="5707380" cy="3436620"/>
            <wp:effectExtent l="19050" t="0" r="7620" b="0"/>
            <wp:docPr id="14" name="Рисунок 37" descr="http://i0.wp.com/ysc-lifts.ru/wp-content/plugins/kama-thumbnail_ed/thumb/6f9334796_600x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0.wp.com/ysc-lifts.ru/wp-content/plugins/kama-thumbnail_ed/thumb/6f9334796_600x36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lastRenderedPageBreak/>
        <w:drawing>
          <wp:inline distT="0" distB="0" distL="0" distR="0">
            <wp:extent cx="6300470" cy="4199963"/>
            <wp:effectExtent l="19050" t="0" r="5080" b="0"/>
            <wp:docPr id="18" name="Рисунок 55" descr="https://irkutsk.sm-news.ru/wp-content/uploads/2018/05/3f88160fbec7b89044c63e4825859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rkutsk.sm-news.ru/wp-content/uploads/2018/05/3f88160fbec7b89044c63e4825859db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drawing>
          <wp:inline distT="0" distB="0" distL="0" distR="0">
            <wp:extent cx="3831055" cy="4957010"/>
            <wp:effectExtent l="19050" t="0" r="0" b="0"/>
            <wp:docPr id="17" name="Рисунок 94" descr="http://arh112.ru/images/photo_news/Devochka_gorka/IMG_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arh112.ru/images/photo_news/Devochka_gorka/IMG_10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055" cy="495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lastRenderedPageBreak/>
        <w:drawing>
          <wp:inline distT="0" distB="0" distL="0" distR="0">
            <wp:extent cx="5351122" cy="3561347"/>
            <wp:effectExtent l="19050" t="0" r="1928" b="0"/>
            <wp:docPr id="21" name="Рисунок 58" descr="http://nversia.ru/imgs/thumbs_news/1528210896_1313812422_980-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nversia.ru/imgs/thumbs_news/1528210896_1313812422_980-6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08" cy="357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drawing>
          <wp:inline distT="0" distB="0" distL="0" distR="0">
            <wp:extent cx="5514206" cy="4716379"/>
            <wp:effectExtent l="19050" t="0" r="0" b="0"/>
            <wp:docPr id="24" name="Рисунок 88" descr="https://www.tuvaonline.ru/uploads/posts/2017-09/1504880923_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www.tuvaonline.ru/uploads/posts/2017-09/1504880923_2-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1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206" cy="471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lastRenderedPageBreak/>
        <w:drawing>
          <wp:inline distT="0" distB="0" distL="0" distR="0">
            <wp:extent cx="5424464" cy="4186989"/>
            <wp:effectExtent l="19050" t="0" r="4786" b="0"/>
            <wp:docPr id="23" name="Рисунок 91" descr="https://en-media.tv/wp-content/uploads/2018/05/13-m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en-media.tv/wp-content/uploads/2018/05/13-min-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13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464" cy="418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drawing>
          <wp:inline distT="0" distB="0" distL="0" distR="0">
            <wp:extent cx="5419223" cy="3613701"/>
            <wp:effectExtent l="19050" t="0" r="0" b="0"/>
            <wp:docPr id="26" name="Рисунок 115" descr="https://moscow.mchs.ru/upload/site3/_/99998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moscow.mchs.ru/upload/site3/_/9999807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00" cy="362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C9B">
        <w:rPr>
          <w:noProof/>
          <w:lang w:val="ru-RU" w:eastAsia="ru-RU" w:bidi="ar-SA"/>
        </w:rPr>
        <w:lastRenderedPageBreak/>
        <w:drawing>
          <wp:inline distT="0" distB="0" distL="0" distR="0">
            <wp:extent cx="5959475" cy="4445635"/>
            <wp:effectExtent l="19050" t="0" r="3175" b="0"/>
            <wp:docPr id="13" name="Рисунок 13" descr="https://www.mogilev.gas.by/upload/medialibrary/935/935bae0857c1ccaaa4059c6e5ec3c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ogilev.gas.by/upload/medialibrary/935/935bae0857c1ccaaa4059c6e5ec3c6eb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C9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" style="width:24.3pt;height:24.3pt"/>
        </w:pict>
      </w:r>
      <w:r w:rsidR="00BC5C9B">
        <w:rPr>
          <w:noProof/>
          <w:lang w:val="ru-RU" w:eastAsia="ru-RU" w:bidi="ar-SA"/>
        </w:rPr>
        <w:drawing>
          <wp:inline distT="0" distB="0" distL="0" distR="0">
            <wp:extent cx="6300470" cy="3551127"/>
            <wp:effectExtent l="19050" t="0" r="5080" b="0"/>
            <wp:docPr id="19" name="Рисунок 19" descr="https://riamo.ru/files/image/03/02/11/gallery!0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iamo.ru/files/image/03/02/11/gallery!0jx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5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6F7">
        <w:rPr>
          <w:noProof/>
          <w:lang w:val="ru-RU" w:eastAsia="ru-RU" w:bidi="ar-SA"/>
        </w:rPr>
        <w:lastRenderedPageBreak/>
        <w:drawing>
          <wp:inline distT="0" distB="0" distL="0" distR="0">
            <wp:extent cx="6101080" cy="4051935"/>
            <wp:effectExtent l="19050" t="0" r="0" b="0"/>
            <wp:docPr id="28" name="Рисунок 28" descr="https://mtdata.ru/u3/photo9DC5/20972873711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tdata.ru/u3/photo9DC5/20972873711-0/original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405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6F7">
        <w:rPr>
          <w:noProof/>
          <w:lang w:val="ru-RU" w:eastAsia="ru-RU" w:bidi="ar-SA"/>
        </w:rPr>
        <w:drawing>
          <wp:inline distT="0" distB="0" distL="0" distR="0">
            <wp:extent cx="6300470" cy="4204045"/>
            <wp:effectExtent l="19050" t="0" r="5080" b="0"/>
            <wp:docPr id="31" name="Рисунок 31" descr="http://ria56.ru/wp-content/uploads/2018/04/58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ia56.ru/wp-content/uploads/2018/04/584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lastRenderedPageBreak/>
        <w:drawing>
          <wp:inline distT="0" distB="0" distL="0" distR="0">
            <wp:extent cx="5707380" cy="4966335"/>
            <wp:effectExtent l="19050" t="0" r="7620" b="0"/>
            <wp:docPr id="27" name="Рисунок 22" descr="https://media.bobruisk.ru/imagecache/photo/photos/2012/08/04/dsc_979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dia.bobruisk.ru/imagecache/photo/photos/2012/08/04/dsc_9793_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496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7" w:rsidRPr="009B5E17">
        <w:drawing>
          <wp:inline distT="0" distB="0" distL="0" distR="0">
            <wp:extent cx="5888776" cy="3031958"/>
            <wp:effectExtent l="19050" t="0" r="0" b="0"/>
            <wp:docPr id="29" name="Рисунок 7" descr="https://crimea-news.com/img/20180404/202df4d9fa47b528946233cd196af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rimea-news.com/img/20180404/202df4d9fa47b528946233cd196af67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323" cy="305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192D" w:rsidRPr="0040192D">
        <w:lastRenderedPageBreak/>
        <w:drawing>
          <wp:inline distT="0" distB="0" distL="0" distR="0">
            <wp:extent cx="5802329" cy="4313761"/>
            <wp:effectExtent l="19050" t="0" r="7921" b="0"/>
            <wp:docPr id="35" name="Рисунок 106" descr="https://pptcloud3.ams3.digitaloceanspaces.com/slides/pics/000/653/585/original/Slide2.jpg?148022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pptcloud3.ams3.digitaloceanspaces.com/slides/pics/000/653/585/original/Slide2.jpg?148022000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916" cy="431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EE0" w:rsidRPr="003E3EE0">
        <w:drawing>
          <wp:inline distT="0" distB="0" distL="0" distR="0">
            <wp:extent cx="5666029" cy="3994484"/>
            <wp:effectExtent l="19050" t="0" r="0" b="0"/>
            <wp:docPr id="30" name="Рисунок 121" descr="http://mypresentation.ru/documents/2b02ce6b55b593d9f26c72ee1da7f52a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mypresentation.ru/documents/2b02ce6b55b593d9f26c72ee1da7f52a/img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602" cy="399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EE0" w:rsidRPr="003E3EE0">
        <w:lastRenderedPageBreak/>
        <w:drawing>
          <wp:inline distT="0" distB="0" distL="0" distR="0">
            <wp:extent cx="5971647" cy="4475747"/>
            <wp:effectExtent l="19050" t="0" r="0" b="0"/>
            <wp:docPr id="32" name="Рисунок 124" descr="http://mypresentation.ru/documents/2b02ce6b55b593d9f26c72ee1da7f52a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mypresentation.ru/documents/2b02ce6b55b593d9f26c72ee1da7f52a/img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714" cy="449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5B9D">
        <w:rPr>
          <w:noProof/>
          <w:lang w:val="ru-RU" w:eastAsia="ru-RU" w:bidi="ar-SA"/>
        </w:rPr>
        <w:drawing>
          <wp:inline distT="0" distB="0" distL="0" distR="0">
            <wp:extent cx="4491789" cy="3368842"/>
            <wp:effectExtent l="19050" t="0" r="4011" b="0"/>
            <wp:docPr id="103" name="Рисунок 103" descr="https://ds05.infourok.ru/uploads/ex/02ee/0000ed4d-df5e766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ds05.infourok.ru/uploads/ex/02ee/0000ed4d-df5e7660/img1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131" cy="337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192D" w:rsidRPr="0040192D">
        <w:lastRenderedPageBreak/>
        <w:drawing>
          <wp:inline distT="0" distB="0" distL="0" distR="0">
            <wp:extent cx="6064421" cy="4042610"/>
            <wp:effectExtent l="19050" t="0" r="0" b="0"/>
            <wp:docPr id="38" name="Рисунок 112" descr="http://gov.cap.ru/UserFiles/photo/201704/13/Albom209942/img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gov.cap.ru/UserFiles/photo/201704/13/Albom209942/img_017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784" cy="405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192D" w:rsidRPr="0040192D">
        <w:drawing>
          <wp:inline distT="0" distB="0" distL="0" distR="0">
            <wp:extent cx="6300470" cy="4134815"/>
            <wp:effectExtent l="19050" t="0" r="5080" b="0"/>
            <wp:docPr id="36" name="Рисунок 100" descr="http://psi-dz.ru/wp-content/uploads/2017/04/nozhnitsy-gidravliches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psi-dz.ru/wp-content/uploads/2017/04/nozhnitsy-gidravlicheski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3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5B9D">
        <w:rPr>
          <w:noProof/>
          <w:lang w:val="ru-RU" w:eastAsia="ru-RU" w:bidi="ar-SA"/>
        </w:rPr>
        <w:lastRenderedPageBreak/>
        <w:drawing>
          <wp:inline distT="0" distB="0" distL="0" distR="0">
            <wp:extent cx="6280417" cy="4716379"/>
            <wp:effectExtent l="19050" t="0" r="6083" b="0"/>
            <wp:docPr id="109" name="Рисунок 109" descr="https://fireman.club/wp-content/uploads/2016/12/Avariyno-spasatelnyiy-instr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fireman.club/wp-content/uploads/2016/12/Avariyno-spasatelnyiy-instrument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417" cy="471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C9B">
        <w:pict>
          <v:shape id="_x0000_i1040" type="#_x0000_t75" alt="" style="width:24.3pt;height:24.3pt"/>
        </w:pict>
      </w:r>
      <w:r w:rsidR="00BC5C9B">
        <w:pict>
          <v:shape id="_x0000_i1041" type="#_x0000_t75" alt="" style="width:24.3pt;height:24.3pt"/>
        </w:pict>
      </w:r>
    </w:p>
    <w:p w:rsidR="002B429F" w:rsidRPr="000309B4" w:rsidRDefault="000309B4" w:rsidP="000309B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9B4">
        <w:rPr>
          <w:rFonts w:ascii="Times New Roman" w:hAnsi="Times New Roman" w:cs="Times New Roman"/>
          <w:b/>
          <w:sz w:val="28"/>
          <w:szCs w:val="28"/>
          <w:lang w:val="ru-RU"/>
        </w:rPr>
        <w:t>ИСПОЛЬЗУЕМЫЕ ИНТЕРНЕТ РЕСУРСЫ</w:t>
      </w:r>
    </w:p>
    <w:p w:rsidR="002B429F" w:rsidRPr="002B429F" w:rsidRDefault="002B429F" w:rsidP="002B429F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5BCA" w:rsidRPr="00FC34E1" w:rsidRDefault="006B21A5" w:rsidP="00235B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3" w:history="1">
        <w:r w:rsidR="00235BCA" w:rsidRPr="00FC34E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http://slujbasp</w:t>
        </w:r>
        <w:r w:rsidR="00235BCA" w:rsidRPr="00FC34E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a</w:t>
        </w:r>
        <w:r w:rsidR="00235BCA" w:rsidRPr="00FC34E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seniya.ru/</w:t>
        </w:r>
      </w:hyperlink>
      <w:r w:rsidR="00235BCA">
        <w:rPr>
          <w:rStyle w:val="a5"/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35BCA">
        <w:rPr>
          <w:rStyle w:val="a3"/>
          <w:rFonts w:ascii="roboto-light" w:hAnsi="roboto-light"/>
          <w:color w:val="505050"/>
          <w:shd w:val="clear" w:color="auto" w:fill="FFFFFF"/>
        </w:rPr>
        <w:t> </w:t>
      </w:r>
      <w:r w:rsidR="00235BCA" w:rsidRPr="004153E9">
        <w:rPr>
          <w:rStyle w:val="a3"/>
          <w:rFonts w:ascii="roboto-light" w:hAnsi="roboto-light"/>
          <w:color w:val="505050"/>
          <w:sz w:val="28"/>
          <w:shd w:val="clear" w:color="auto" w:fill="FFFFFF"/>
          <w:lang w:val="ru-RU"/>
        </w:rPr>
        <w:t>ГКУ "Служба спасения Свердловской области"</w:t>
      </w:r>
    </w:p>
    <w:p w:rsidR="00F574D6" w:rsidRDefault="006B21A5" w:rsidP="002B429F">
      <w:pPr>
        <w:pStyle w:val="a4"/>
        <w:numPr>
          <w:ilvl w:val="0"/>
          <w:numId w:val="1"/>
        </w:numPr>
        <w:jc w:val="both"/>
      </w:pPr>
      <w:hyperlink r:id="rId44" w:history="1">
        <w:r w:rsidR="00235BCA" w:rsidRPr="002B429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http://ekb.xrl.ru/</w:t>
        </w:r>
      </w:hyperlink>
      <w:r w:rsidR="00235BCA" w:rsidRPr="002B4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5BCA" w:rsidRPr="002B429F">
        <w:rPr>
          <w:rFonts w:ascii="Times New Roman" w:hAnsi="Times New Roman" w:cs="Times New Roman"/>
          <w:sz w:val="28"/>
          <w:lang w:val="ru-RU"/>
        </w:rPr>
        <w:t>"</w:t>
      </w:r>
      <w:proofErr w:type="spellStart"/>
      <w:r w:rsidR="00235BCA" w:rsidRPr="002B429F">
        <w:rPr>
          <w:rFonts w:ascii="Times New Roman" w:hAnsi="Times New Roman" w:cs="Times New Roman"/>
          <w:sz w:val="28"/>
          <w:lang w:val="ru-RU"/>
        </w:rPr>
        <w:t>Аварийн</w:t>
      </w:r>
      <w:bookmarkStart w:id="0" w:name="_GoBack"/>
      <w:bookmarkEnd w:id="0"/>
      <w:proofErr w:type="spellEnd"/>
    </w:p>
    <w:sectPr w:rsidR="00F574D6" w:rsidSect="000309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AFC"/>
    <w:multiLevelType w:val="hybridMultilevel"/>
    <w:tmpl w:val="A606D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44838"/>
    <w:multiLevelType w:val="hybridMultilevel"/>
    <w:tmpl w:val="8512A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A4E05"/>
    <w:multiLevelType w:val="hybridMultilevel"/>
    <w:tmpl w:val="D6865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F17CD"/>
    <w:multiLevelType w:val="hybridMultilevel"/>
    <w:tmpl w:val="4436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429AE"/>
    <w:multiLevelType w:val="hybridMultilevel"/>
    <w:tmpl w:val="57166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5294"/>
    <w:rsid w:val="000309B4"/>
    <w:rsid w:val="000E26F7"/>
    <w:rsid w:val="0011215B"/>
    <w:rsid w:val="00215B9D"/>
    <w:rsid w:val="00235BCA"/>
    <w:rsid w:val="002563FB"/>
    <w:rsid w:val="002B429F"/>
    <w:rsid w:val="00321F31"/>
    <w:rsid w:val="003A3682"/>
    <w:rsid w:val="003E3EE0"/>
    <w:rsid w:val="0040192D"/>
    <w:rsid w:val="0060416A"/>
    <w:rsid w:val="00611E48"/>
    <w:rsid w:val="006B21A5"/>
    <w:rsid w:val="007802A4"/>
    <w:rsid w:val="007F0F73"/>
    <w:rsid w:val="008630F5"/>
    <w:rsid w:val="009B5E17"/>
    <w:rsid w:val="00A16E74"/>
    <w:rsid w:val="00AE3BA3"/>
    <w:rsid w:val="00BC5C9B"/>
    <w:rsid w:val="00CE1632"/>
    <w:rsid w:val="00F574D6"/>
    <w:rsid w:val="00F8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CA"/>
    <w:pPr>
      <w:spacing w:after="200" w:line="276" w:lineRule="auto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5BCA"/>
    <w:rPr>
      <w:b/>
      <w:bCs/>
    </w:rPr>
  </w:style>
  <w:style w:type="paragraph" w:styleId="a4">
    <w:name w:val="List Paragraph"/>
    <w:basedOn w:val="a"/>
    <w:uiPriority w:val="34"/>
    <w:qFormat/>
    <w:rsid w:val="00235B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5BCA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2B429F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2B429F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2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1F31"/>
    <w:rPr>
      <w:rFonts w:ascii="Tahoma" w:hAnsi="Tahoma" w:cs="Tahoma"/>
      <w:sz w:val="16"/>
      <w:szCs w:val="16"/>
      <w:lang w:val="en-US" w:bidi="en-US"/>
    </w:rPr>
  </w:style>
  <w:style w:type="paragraph" w:styleId="aa">
    <w:name w:val="Normal (Web)"/>
    <w:basedOn w:val="a"/>
    <w:uiPriority w:val="99"/>
    <w:semiHidden/>
    <w:unhideWhenUsed/>
    <w:rsid w:val="0078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m.wikipedia.org/wiki/%D0%A7%D1%80%D0%B5%D0%B7%D0%B2%D1%8B%D1%87%D0%B0%D0%B9%D0%BD%D0%B0%D1%8F_%D1%81%D0%B8%D1%82%D1%83%D0%B0%D1%86%D0%B8%D1%8F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7" Type="http://schemas.openxmlformats.org/officeDocument/2006/relationships/hyperlink" Target="https://ru.m.wikipedia.org/wiki/%D0%90%D0%B2%D0%B0%D1%80%D0%B8%D0%B9%D0%BD%D0%BE-%D1%81%D0%BF%D0%B0%D1%81%D0%B0%D1%82%D0%B5%D0%BB%D1%8C%D0%BD%D1%8B%D0%B5_%D0%B8_%D0%B4%D1%80%D1%83%D0%B3%D0%B8%D0%B5_%D0%BD%D0%B5%D0%BE%D1%82%D0%BB%D0%BE%D0%B6%D0%BD%D1%8B%D0%B5_%D1%80%D0%B0%D0%B1%D0%BE%D1%82%D1%8B" TargetMode="External"/><Relationship Id="rId12" Type="http://schemas.openxmlformats.org/officeDocument/2006/relationships/hyperlink" Target="https://ru.m.wikipedia.org/wiki/%D0%90%D0%B2%D0%B0%D1%80%D0%B8%D0%B9%D0%BD%D0%BE-%D1%81%D0%BF%D0%B0%D1%81%D0%B0%D1%82%D0%B5%D0%BB%D1%8C%D0%BD%D1%8B%D0%B5_%D0%B8_%D0%B4%D1%80%D1%83%D0%B3%D0%B8%D0%B5_%D0%BD%D0%B5%D0%BE%D1%82%D0%BB%D0%BE%D0%B6%D0%BD%D1%8B%D0%B5_%D1%80%D0%B0%D0%B1%D0%BE%D1%82%D1%8B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hyperlink" Target="https://ru.m.wikipedia.org/wiki/%D0%90%D0%B2%D0%B0%D1%80%D0%B8%D0%B9%D0%BD%D0%BE-%D1%81%D0%BF%D0%B0%D1%81%D0%B0%D1%82%D0%B5%D0%BB%D1%8C%D0%BD%D1%8B%D0%B5_%D0%B8_%D0%B4%D1%80%D1%83%D0%B3%D0%B8%D0%B5_%D0%BD%D0%B5%D0%BE%D1%82%D0%BB%D0%BE%D0%B6%D0%BD%D1%8B%D0%B5_%D1%80%D0%B0%D0%B1%D0%BE%D1%82%D1%8B" TargetMode="External"/><Relationship Id="rId11" Type="http://schemas.openxmlformats.org/officeDocument/2006/relationships/hyperlink" Target="https://ru.m.wikipedia.org/wiki/%D0%90%D0%B2%D0%B0%D1%80%D0%B8%D0%B9%D0%BD%D0%BE-%D1%81%D0%BF%D0%B0%D1%81%D0%B0%D1%82%D0%B5%D0%BB%D1%8C%D0%BD%D1%8B%D0%B5_%D0%B8_%D0%B4%D1%80%D1%83%D0%B3%D0%B8%D0%B5_%D0%BD%D0%B5%D0%BE%D1%82%D0%BB%D0%BE%D0%B6%D0%BD%D1%8B%D0%B5_%D1%80%D0%B0%D0%B1%D0%BE%D1%82%D1%8B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fontTable" Target="fontTable.xml"/><Relationship Id="rId5" Type="http://schemas.openxmlformats.org/officeDocument/2006/relationships/hyperlink" Target="https://ru.m.wikipedia.org/wiki/%D0%A7%D1%80%D0%B5%D0%B7%D0%B2%D1%8B%D1%87%D0%B0%D0%B9%D0%BD%D0%B0%D1%8F_%D1%81%D0%B8%D1%82%D1%83%D0%B0%D1%86%D0%B8%D1%8F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hyperlink" Target="https://ru.m.wikipedia.org/wiki/%D0%90%D0%B2%D0%B0%D1%80%D0%B8%D0%B9%D0%BD%D0%BE-%D1%81%D0%BF%D0%B0%D1%81%D0%B0%D1%82%D0%B5%D0%BB%D1%8C%D0%BD%D1%8B%D0%B5_%D0%B8_%D0%B4%D1%80%D1%83%D0%B3%D0%B8%D0%B5_%D0%BD%D0%B5%D0%BE%D1%82%D0%BB%D0%BE%D0%B6%D0%BD%D1%8B%D0%B5_%D1%80%D0%B0%D0%B1%D0%BE%D1%82%D1%8B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hyperlink" Target="http://ekb.xr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m.wikipedia.org/wiki/%D0%90%D0%B2%D0%B0%D1%80%D0%B8%D0%B9%D0%BD%D0%BE-%D1%81%D0%BF%D0%B0%D1%81%D0%B0%D1%82%D0%B5%D0%BB%D1%8C%D0%BD%D1%8B%D0%B5_%D0%B8_%D0%B4%D1%80%D1%83%D0%B3%D0%B8%D0%B5_%D0%BD%D0%B5%D0%BE%D1%82%D0%BB%D0%BE%D0%B6%D0%BD%D1%8B%D0%B5_%D1%80%D0%B0%D0%B1%D0%BE%D1%82%D1%8B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hyperlink" Target="http://slujbaspaseni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16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dcterms:created xsi:type="dcterms:W3CDTF">2019-02-08T09:24:00Z</dcterms:created>
  <dcterms:modified xsi:type="dcterms:W3CDTF">2019-02-10T20:59:00Z</dcterms:modified>
</cp:coreProperties>
</file>